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C44BE" w14:textId="422407DA" w:rsidR="00F63ED1" w:rsidRPr="00F8401D" w:rsidRDefault="00F8401D" w:rsidP="00F8401D">
      <w:pPr>
        <w:jc w:val="center"/>
        <w:rPr>
          <w:rFonts w:cstheme="minorHAnsi"/>
        </w:rPr>
      </w:pPr>
      <w:r w:rsidRPr="00F8401D">
        <w:rPr>
          <w:rFonts w:cstheme="minorHAnsi"/>
        </w:rPr>
        <w:t>Opis oferowanych urządzeń</w:t>
      </w:r>
    </w:p>
    <w:p w14:paraId="5D7DEE6E" w14:textId="22913550" w:rsidR="00F8401D" w:rsidRPr="00F8401D" w:rsidRDefault="00F8401D" w:rsidP="00F8401D">
      <w:pPr>
        <w:jc w:val="center"/>
        <w:rPr>
          <w:rFonts w:cstheme="minorHAnsi"/>
          <w:b/>
          <w:sz w:val="20"/>
          <w:szCs w:val="20"/>
        </w:rPr>
      </w:pPr>
      <w:r w:rsidRPr="00F8401D">
        <w:rPr>
          <w:rFonts w:cstheme="minorHAnsi"/>
          <w:b/>
          <w:sz w:val="20"/>
          <w:szCs w:val="20"/>
        </w:rPr>
        <w:t>U</w:t>
      </w:r>
      <w:r w:rsidR="00FF60F2">
        <w:rPr>
          <w:rFonts w:cstheme="minorHAnsi"/>
          <w:b/>
          <w:sz w:val="20"/>
          <w:szCs w:val="20"/>
        </w:rPr>
        <w:t>rządzenie nr 4</w:t>
      </w:r>
      <w:r w:rsidRPr="00F8401D">
        <w:rPr>
          <w:rFonts w:cstheme="minorHAnsi"/>
          <w:b/>
          <w:sz w:val="20"/>
          <w:szCs w:val="20"/>
        </w:rPr>
        <w:t xml:space="preserve"> – </w:t>
      </w:r>
      <w:r w:rsidR="004C1A49">
        <w:rPr>
          <w:rFonts w:cstheme="minorHAnsi"/>
          <w:b/>
          <w:sz w:val="20"/>
          <w:szCs w:val="20"/>
        </w:rPr>
        <w:t xml:space="preserve">Urządzenie wielofunkcyjne </w:t>
      </w:r>
      <w:r w:rsidR="00707A4A">
        <w:rPr>
          <w:rFonts w:cstheme="minorHAnsi"/>
          <w:b/>
          <w:sz w:val="20"/>
          <w:szCs w:val="20"/>
        </w:rPr>
        <w:t>Kolor</w:t>
      </w:r>
      <w:r w:rsidR="00FF60F2">
        <w:rPr>
          <w:rFonts w:cstheme="minorHAnsi"/>
          <w:b/>
          <w:sz w:val="20"/>
          <w:szCs w:val="20"/>
        </w:rPr>
        <w:t xml:space="preserve"> A3</w:t>
      </w:r>
    </w:p>
    <w:p w14:paraId="395FF8FA" w14:textId="48E000FE" w:rsidR="00F8401D" w:rsidRPr="00F8401D" w:rsidRDefault="00F8401D" w:rsidP="00F8401D">
      <w:pPr>
        <w:spacing w:line="276" w:lineRule="auto"/>
        <w:rPr>
          <w:rFonts w:cstheme="minorHAnsi"/>
          <w:b/>
          <w:sz w:val="20"/>
          <w:szCs w:val="20"/>
        </w:rPr>
      </w:pPr>
      <w:r w:rsidRPr="00F8401D">
        <w:rPr>
          <w:rFonts w:cstheme="minorHAnsi"/>
          <w:b/>
          <w:sz w:val="20"/>
          <w:szCs w:val="20"/>
        </w:rPr>
        <w:t>Oferujemy, urządzenie *):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F8401D" w:rsidRPr="00F8401D" w14:paraId="0101E3CE" w14:textId="77777777" w:rsidTr="002C3628">
        <w:trPr>
          <w:trHeight w:val="397"/>
        </w:trPr>
        <w:tc>
          <w:tcPr>
            <w:tcW w:w="2412" w:type="pct"/>
            <w:vAlign w:val="center"/>
          </w:tcPr>
          <w:p w14:paraId="324E4D8D" w14:textId="23DEE768" w:rsidR="00F8401D" w:rsidRPr="00F8401D" w:rsidRDefault="00F8401D" w:rsidP="002C362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F8401D">
              <w:rPr>
                <w:rFonts w:cstheme="minorHAnsi"/>
                <w:sz w:val="20"/>
                <w:szCs w:val="20"/>
              </w:rPr>
              <w:t>Producent</w:t>
            </w:r>
            <w:r>
              <w:rPr>
                <w:rFonts w:cstheme="minorHAnsi"/>
                <w:sz w:val="20"/>
                <w:szCs w:val="20"/>
              </w:rPr>
              <w:t xml:space="preserve">: </w:t>
            </w:r>
          </w:p>
        </w:tc>
      </w:tr>
      <w:tr w:rsidR="00F8401D" w:rsidRPr="00F8401D" w14:paraId="7FCD3B29" w14:textId="77777777" w:rsidTr="002C3628">
        <w:trPr>
          <w:trHeight w:val="619"/>
        </w:trPr>
        <w:tc>
          <w:tcPr>
            <w:tcW w:w="2412" w:type="pct"/>
            <w:vAlign w:val="center"/>
          </w:tcPr>
          <w:p w14:paraId="408D178C" w14:textId="39605839" w:rsidR="00F8401D" w:rsidRPr="00F8401D" w:rsidRDefault="00F8401D" w:rsidP="002C362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F8401D">
              <w:rPr>
                <w:rFonts w:cstheme="minorHAnsi"/>
                <w:sz w:val="20"/>
                <w:szCs w:val="20"/>
              </w:rPr>
              <w:t>Oferowany model / typ/rok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</w:tc>
      </w:tr>
      <w:tr w:rsidR="00F8401D" w:rsidRPr="00F8401D" w14:paraId="315DFE76" w14:textId="77777777" w:rsidTr="002C3628">
        <w:trPr>
          <w:trHeight w:val="619"/>
        </w:trPr>
        <w:tc>
          <w:tcPr>
            <w:tcW w:w="2412" w:type="pct"/>
            <w:vAlign w:val="center"/>
          </w:tcPr>
          <w:p w14:paraId="24D59912" w14:textId="0C5ECA8D" w:rsidR="00F8401D" w:rsidRPr="00F8401D" w:rsidRDefault="00F8401D" w:rsidP="002C362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Ilość :           sztuk</w:t>
            </w:r>
            <w:r w:rsidR="00332E71">
              <w:rPr>
                <w:rFonts w:cstheme="minorHAnsi"/>
                <w:sz w:val="20"/>
                <w:szCs w:val="20"/>
              </w:rPr>
              <w:t xml:space="preserve"> </w:t>
            </w:r>
            <w:r w:rsidR="00332E71" w:rsidRPr="00332E71">
              <w:rPr>
                <w:rFonts w:cstheme="minorHAnsi"/>
                <w:i/>
                <w:sz w:val="20"/>
                <w:szCs w:val="20"/>
              </w:rPr>
              <w:t>(wpisać ilość oferowanych urządzeń)</w:t>
            </w:r>
          </w:p>
        </w:tc>
      </w:tr>
    </w:tbl>
    <w:p w14:paraId="21CC365D" w14:textId="77777777" w:rsidR="00F8401D" w:rsidRPr="00F8401D" w:rsidRDefault="00F8401D" w:rsidP="00F8401D">
      <w:pPr>
        <w:spacing w:line="276" w:lineRule="auto"/>
        <w:rPr>
          <w:rFonts w:cstheme="minorHAnsi"/>
          <w:b/>
          <w:sz w:val="20"/>
          <w:szCs w:val="20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515"/>
        <w:gridCol w:w="5717"/>
        <w:gridCol w:w="3090"/>
      </w:tblGrid>
      <w:tr w:rsidR="00FF60F2" w14:paraId="289A700C" w14:textId="77777777" w:rsidTr="002C3628">
        <w:tc>
          <w:tcPr>
            <w:tcW w:w="515" w:type="dxa"/>
          </w:tcPr>
          <w:p w14:paraId="100C81F4" w14:textId="732ACA95" w:rsidR="00FF60F2" w:rsidRDefault="00FF60F2" w:rsidP="00B906AD">
            <w:r w:rsidRPr="001A1DF8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5717" w:type="dxa"/>
            <w:vAlign w:val="center"/>
          </w:tcPr>
          <w:p w14:paraId="4AE23858" w14:textId="6DF0FA55" w:rsidR="00FF60F2" w:rsidRDefault="00FF60F2" w:rsidP="002C3628">
            <w:pPr>
              <w:jc w:val="center"/>
            </w:pPr>
            <w:r w:rsidRPr="001A1DF8">
              <w:rPr>
                <w:rFonts w:ascii="Calibri" w:hAnsi="Calibri" w:cs="Calibri"/>
                <w:b/>
                <w:sz w:val="20"/>
                <w:szCs w:val="20"/>
              </w:rPr>
              <w:t>Parametry urządzenia wymagane przez Zamawiającego</w:t>
            </w:r>
          </w:p>
        </w:tc>
        <w:tc>
          <w:tcPr>
            <w:tcW w:w="3090" w:type="dxa"/>
          </w:tcPr>
          <w:p w14:paraId="06E7B7F9" w14:textId="77777777" w:rsidR="002C3628" w:rsidRPr="00332E71" w:rsidRDefault="002C3628" w:rsidP="002C362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2E71">
              <w:rPr>
                <w:rFonts w:cstheme="minorHAnsi"/>
                <w:b/>
                <w:sz w:val="20"/>
                <w:szCs w:val="20"/>
              </w:rPr>
              <w:t>Parametr</w:t>
            </w:r>
            <w:r>
              <w:rPr>
                <w:rFonts w:cstheme="minorHAnsi"/>
                <w:b/>
                <w:sz w:val="20"/>
                <w:szCs w:val="20"/>
              </w:rPr>
              <w:t xml:space="preserve">y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urządzenia</w:t>
            </w:r>
            <w:r>
              <w:rPr>
                <w:rFonts w:cstheme="minorHAnsi"/>
                <w:b/>
                <w:sz w:val="20"/>
                <w:szCs w:val="20"/>
              </w:rPr>
              <w:t xml:space="preserve"> oferowane</w:t>
            </w:r>
            <w:r w:rsidRPr="00332E71">
              <w:rPr>
                <w:rFonts w:cstheme="minorHAnsi"/>
                <w:b/>
                <w:sz w:val="20"/>
                <w:szCs w:val="20"/>
              </w:rPr>
              <w:t xml:space="preserve"> przez Wykonawcę</w:t>
            </w:r>
            <w:r>
              <w:rPr>
                <w:rFonts w:cstheme="minorHAnsi"/>
                <w:b/>
                <w:sz w:val="20"/>
                <w:szCs w:val="20"/>
              </w:rPr>
              <w:t xml:space="preserve"> spełniają/nie spełniają wymagania Zamawiającego</w:t>
            </w:r>
          </w:p>
          <w:p w14:paraId="6398657A" w14:textId="02897D70" w:rsidR="00FF60F2" w:rsidRDefault="002C3628" w:rsidP="002C3628">
            <w:pPr>
              <w:jc w:val="center"/>
            </w:pPr>
            <w:r w:rsidRPr="00332E71">
              <w:rPr>
                <w:rFonts w:cstheme="minorHAnsi"/>
                <w:b/>
                <w:sz w:val="20"/>
                <w:szCs w:val="20"/>
              </w:rPr>
              <w:t>TAK / NIE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332E71">
              <w:rPr>
                <w:rFonts w:cstheme="minorHAnsi"/>
                <w:b/>
                <w:sz w:val="20"/>
                <w:szCs w:val="20"/>
              </w:rPr>
              <w:t>**)</w:t>
            </w:r>
          </w:p>
        </w:tc>
      </w:tr>
      <w:tr w:rsidR="00FF60F2" w14:paraId="5E87540E" w14:textId="77777777" w:rsidTr="00FF60F2">
        <w:tc>
          <w:tcPr>
            <w:tcW w:w="515" w:type="dxa"/>
          </w:tcPr>
          <w:p w14:paraId="47C93694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07" w:type="dxa"/>
            <w:gridSpan w:val="2"/>
          </w:tcPr>
          <w:p w14:paraId="2A3F9A03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b/>
                <w:bCs/>
                <w:sz w:val="20"/>
                <w:szCs w:val="20"/>
              </w:rPr>
              <w:t>Druk:</w:t>
            </w:r>
          </w:p>
        </w:tc>
      </w:tr>
      <w:tr w:rsidR="00FF60F2" w14:paraId="67CF55D5" w14:textId="77777777" w:rsidTr="00FF60F2">
        <w:tc>
          <w:tcPr>
            <w:tcW w:w="515" w:type="dxa"/>
          </w:tcPr>
          <w:p w14:paraId="08B08D08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717" w:type="dxa"/>
          </w:tcPr>
          <w:p w14:paraId="781F2D9E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Urządzenie wielofunkcyjne, możliwość:</w:t>
            </w:r>
          </w:p>
          <w:p w14:paraId="5F25EBB3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drukowania</w:t>
            </w:r>
          </w:p>
          <w:p w14:paraId="4CD0220B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skanowania</w:t>
            </w:r>
          </w:p>
          <w:p w14:paraId="67B6EF0A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kopiowania</w:t>
            </w:r>
          </w:p>
          <w:p w14:paraId="6FFD33D0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faxowania</w:t>
            </w:r>
          </w:p>
        </w:tc>
        <w:tc>
          <w:tcPr>
            <w:tcW w:w="3090" w:type="dxa"/>
          </w:tcPr>
          <w:p w14:paraId="5FB9A2F4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7B5AF686" w14:textId="77777777" w:rsidTr="00FF60F2">
        <w:tc>
          <w:tcPr>
            <w:tcW w:w="515" w:type="dxa"/>
          </w:tcPr>
          <w:p w14:paraId="181CBECC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717" w:type="dxa"/>
          </w:tcPr>
          <w:p w14:paraId="21D05999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Prędkość druku (wg normy ISO/IEC 24734):</w:t>
            </w:r>
          </w:p>
          <w:p w14:paraId="510A12FB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- 40 str/min. monochromatycznie</w:t>
            </w:r>
          </w:p>
          <w:p w14:paraId="0A86FD34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 xml:space="preserve">- 40 str/min. kolor </w:t>
            </w:r>
          </w:p>
        </w:tc>
        <w:tc>
          <w:tcPr>
            <w:tcW w:w="3090" w:type="dxa"/>
          </w:tcPr>
          <w:p w14:paraId="77AC7B72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17DD6404" w14:textId="77777777" w:rsidTr="00FF60F2">
        <w:tc>
          <w:tcPr>
            <w:tcW w:w="515" w:type="dxa"/>
          </w:tcPr>
          <w:p w14:paraId="6BB06684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717" w:type="dxa"/>
          </w:tcPr>
          <w:p w14:paraId="6959CF43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Prędkość druku (wg normy ISO/IEC 24734):</w:t>
            </w:r>
          </w:p>
          <w:p w14:paraId="35711A2D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- 40 str/min. monochromatycznie</w:t>
            </w:r>
          </w:p>
          <w:p w14:paraId="4F060C36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 xml:space="preserve">- 40 str/min. kolor </w:t>
            </w:r>
          </w:p>
        </w:tc>
        <w:tc>
          <w:tcPr>
            <w:tcW w:w="3090" w:type="dxa"/>
          </w:tcPr>
          <w:p w14:paraId="360F419E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5355A7F7" w14:textId="77777777" w:rsidTr="00FF60F2">
        <w:tc>
          <w:tcPr>
            <w:tcW w:w="515" w:type="dxa"/>
          </w:tcPr>
          <w:p w14:paraId="2352A6DA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717" w:type="dxa"/>
          </w:tcPr>
          <w:p w14:paraId="34D7C8EC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Prędkość drukowania formatu A3 (wg normy ISO/IEC 24734):</w:t>
            </w:r>
          </w:p>
          <w:p w14:paraId="5543C366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- 23 str/min. monochromatyczny</w:t>
            </w:r>
          </w:p>
          <w:p w14:paraId="23AC0CB4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 xml:space="preserve">- 23 str/min. kolor </w:t>
            </w:r>
          </w:p>
        </w:tc>
        <w:tc>
          <w:tcPr>
            <w:tcW w:w="3090" w:type="dxa"/>
          </w:tcPr>
          <w:p w14:paraId="1A701768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3EB16D61" w14:textId="77777777" w:rsidTr="00FF60F2">
        <w:tc>
          <w:tcPr>
            <w:tcW w:w="515" w:type="dxa"/>
          </w:tcPr>
          <w:p w14:paraId="18199F47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717" w:type="dxa"/>
          </w:tcPr>
          <w:p w14:paraId="2A001387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Prędkość drukowania dwustronnego formatu A3 (wg normy ISO/IEC 24734):</w:t>
            </w:r>
          </w:p>
          <w:p w14:paraId="5FF9E660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- 11 str./min monochromatyczny</w:t>
            </w:r>
          </w:p>
          <w:p w14:paraId="1107E3E5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- 11 str. /min kolor</w:t>
            </w:r>
          </w:p>
        </w:tc>
        <w:tc>
          <w:tcPr>
            <w:tcW w:w="3090" w:type="dxa"/>
          </w:tcPr>
          <w:p w14:paraId="76BE74B2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1BEE887E" w14:textId="77777777" w:rsidTr="00FF60F2">
        <w:tc>
          <w:tcPr>
            <w:tcW w:w="515" w:type="dxa"/>
          </w:tcPr>
          <w:p w14:paraId="37BDFAF4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717" w:type="dxa"/>
          </w:tcPr>
          <w:p w14:paraId="0E513EE1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Rozdzielczość drukowania min. 600 x 2.400 DPI</w:t>
            </w:r>
          </w:p>
        </w:tc>
        <w:tc>
          <w:tcPr>
            <w:tcW w:w="3090" w:type="dxa"/>
          </w:tcPr>
          <w:p w14:paraId="5DE60837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71894F4F" w14:textId="77777777" w:rsidTr="00FF60F2">
        <w:tc>
          <w:tcPr>
            <w:tcW w:w="515" w:type="dxa"/>
          </w:tcPr>
          <w:p w14:paraId="28F717ED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5717" w:type="dxa"/>
          </w:tcPr>
          <w:p w14:paraId="2A5DA3E2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Zalecany cykl pracy w zakresie 5500 - 60.000 stron na miesiąc z tolerancją do 10%</w:t>
            </w:r>
          </w:p>
        </w:tc>
        <w:tc>
          <w:tcPr>
            <w:tcW w:w="3090" w:type="dxa"/>
          </w:tcPr>
          <w:p w14:paraId="6564E533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4B16F694" w14:textId="77777777" w:rsidTr="00FF60F2">
        <w:tc>
          <w:tcPr>
            <w:tcW w:w="515" w:type="dxa"/>
          </w:tcPr>
          <w:p w14:paraId="3BB473F3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5717" w:type="dxa"/>
          </w:tcPr>
          <w:p w14:paraId="14D0FAA3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Drukowanie w kolorze (CMYK)</w:t>
            </w:r>
          </w:p>
        </w:tc>
        <w:tc>
          <w:tcPr>
            <w:tcW w:w="3090" w:type="dxa"/>
          </w:tcPr>
          <w:p w14:paraId="302BEC06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767C96C4" w14:textId="77777777" w:rsidTr="00FF60F2">
        <w:tc>
          <w:tcPr>
            <w:tcW w:w="515" w:type="dxa"/>
          </w:tcPr>
          <w:p w14:paraId="4AFE5F03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5717" w:type="dxa"/>
          </w:tcPr>
          <w:p w14:paraId="1B8FC85D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Drukowania poprzez WiFi direct</w:t>
            </w:r>
          </w:p>
        </w:tc>
        <w:tc>
          <w:tcPr>
            <w:tcW w:w="3090" w:type="dxa"/>
          </w:tcPr>
          <w:p w14:paraId="76065C31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23F1D719" w14:textId="77777777" w:rsidTr="00FF60F2">
        <w:tc>
          <w:tcPr>
            <w:tcW w:w="515" w:type="dxa"/>
          </w:tcPr>
          <w:p w14:paraId="24B0D9D0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5717" w:type="dxa"/>
          </w:tcPr>
          <w:p w14:paraId="2FA0B6BD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Minimalna wielkość kropli min. 4pl z uwzględnieniem technologii kropli o zmiennej wielkości</w:t>
            </w:r>
          </w:p>
        </w:tc>
        <w:tc>
          <w:tcPr>
            <w:tcW w:w="3090" w:type="dxa"/>
          </w:tcPr>
          <w:p w14:paraId="438F30A6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34E9C2C9" w14:textId="77777777" w:rsidTr="00FF60F2">
        <w:tc>
          <w:tcPr>
            <w:tcW w:w="515" w:type="dxa"/>
          </w:tcPr>
          <w:p w14:paraId="0FD59A26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07" w:type="dxa"/>
            <w:gridSpan w:val="2"/>
          </w:tcPr>
          <w:p w14:paraId="4ED83B84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b/>
                <w:bCs/>
                <w:sz w:val="20"/>
                <w:szCs w:val="20"/>
              </w:rPr>
              <w:t>Skanowanie:</w:t>
            </w:r>
          </w:p>
        </w:tc>
      </w:tr>
      <w:tr w:rsidR="00FF60F2" w14:paraId="7DED6637" w14:textId="77777777" w:rsidTr="00FF60F2">
        <w:tc>
          <w:tcPr>
            <w:tcW w:w="515" w:type="dxa"/>
          </w:tcPr>
          <w:p w14:paraId="06E25976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11</w:t>
            </w:r>
          </w:p>
        </w:tc>
        <w:tc>
          <w:tcPr>
            <w:tcW w:w="5717" w:type="dxa"/>
          </w:tcPr>
          <w:p w14:paraId="348EBF70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Skanowanie dwustronne</w:t>
            </w:r>
          </w:p>
        </w:tc>
        <w:tc>
          <w:tcPr>
            <w:tcW w:w="3090" w:type="dxa"/>
          </w:tcPr>
          <w:p w14:paraId="6352EEAC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7984D57F" w14:textId="77777777" w:rsidTr="00FF60F2">
        <w:tc>
          <w:tcPr>
            <w:tcW w:w="515" w:type="dxa"/>
          </w:tcPr>
          <w:p w14:paraId="17774165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5717" w:type="dxa"/>
          </w:tcPr>
          <w:p w14:paraId="55148B71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Minimalna prędkość skanowania:</w:t>
            </w:r>
          </w:p>
          <w:p w14:paraId="10366065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jednostronnie, monochromatycznie (wg normy ISO/IEC 17991): min. 150 cm/min</w:t>
            </w:r>
          </w:p>
          <w:p w14:paraId="111CBD37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dwustronne, monochromatyczne (wg normy ISO/IEC 17991): min. 300 cm/min</w:t>
            </w:r>
          </w:p>
        </w:tc>
        <w:tc>
          <w:tcPr>
            <w:tcW w:w="3090" w:type="dxa"/>
          </w:tcPr>
          <w:p w14:paraId="16939524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3CBE9C54" w14:textId="77777777" w:rsidTr="00FF60F2">
        <w:tc>
          <w:tcPr>
            <w:tcW w:w="515" w:type="dxa"/>
          </w:tcPr>
          <w:p w14:paraId="77FF697C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13</w:t>
            </w:r>
          </w:p>
        </w:tc>
        <w:tc>
          <w:tcPr>
            <w:tcW w:w="5717" w:type="dxa"/>
          </w:tcPr>
          <w:p w14:paraId="1C7EC019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 xml:space="preserve">Czas skanowania (wg normy ISO/IEC 17991): </w:t>
            </w:r>
          </w:p>
          <w:p w14:paraId="459C30E9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min. 0,4 ms/linnia (kolor, 300 dpi, skaner płaski)</w:t>
            </w:r>
          </w:p>
          <w:p w14:paraId="140D2C78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min. 0,6 ms/linnia (kolor, 600 dpi, skaner płaski)</w:t>
            </w:r>
          </w:p>
        </w:tc>
        <w:tc>
          <w:tcPr>
            <w:tcW w:w="3090" w:type="dxa"/>
          </w:tcPr>
          <w:p w14:paraId="586FB88E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312FC415" w14:textId="77777777" w:rsidTr="00FF60F2">
        <w:tc>
          <w:tcPr>
            <w:tcW w:w="515" w:type="dxa"/>
          </w:tcPr>
          <w:p w14:paraId="77800772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14</w:t>
            </w:r>
          </w:p>
        </w:tc>
        <w:tc>
          <w:tcPr>
            <w:tcW w:w="5717" w:type="dxa"/>
          </w:tcPr>
          <w:p w14:paraId="05AAA4D1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Rozdzielczość skanowania min. 600 DPI x 1200 DPI</w:t>
            </w:r>
          </w:p>
        </w:tc>
        <w:tc>
          <w:tcPr>
            <w:tcW w:w="3090" w:type="dxa"/>
          </w:tcPr>
          <w:p w14:paraId="7E8197E6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1EFB8F48" w14:textId="77777777" w:rsidTr="00FF60F2">
        <w:tc>
          <w:tcPr>
            <w:tcW w:w="515" w:type="dxa"/>
          </w:tcPr>
          <w:p w14:paraId="10822E4D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lastRenderedPageBreak/>
              <w:t>15</w:t>
            </w:r>
          </w:p>
        </w:tc>
        <w:tc>
          <w:tcPr>
            <w:tcW w:w="5717" w:type="dxa"/>
          </w:tcPr>
          <w:p w14:paraId="6D36FD30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Rozdzielczość optyczna 600 DPI x 600 DPI</w:t>
            </w:r>
          </w:p>
        </w:tc>
        <w:tc>
          <w:tcPr>
            <w:tcW w:w="3090" w:type="dxa"/>
          </w:tcPr>
          <w:p w14:paraId="719C03A2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63892120" w14:textId="77777777" w:rsidTr="00FF60F2">
        <w:tc>
          <w:tcPr>
            <w:tcW w:w="515" w:type="dxa"/>
          </w:tcPr>
          <w:p w14:paraId="33B4926D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5717" w:type="dxa"/>
          </w:tcPr>
          <w:p w14:paraId="31622E33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Możliwość skanowania do:</w:t>
            </w:r>
          </w:p>
          <w:p w14:paraId="1E9322C3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e-mail</w:t>
            </w:r>
          </w:p>
          <w:p w14:paraId="0DA94A37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FTP</w:t>
            </w:r>
          </w:p>
          <w:p w14:paraId="3290DC60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katalogu sieciowego</w:t>
            </w:r>
          </w:p>
          <w:p w14:paraId="7A6311C8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USB</w:t>
            </w:r>
          </w:p>
        </w:tc>
        <w:tc>
          <w:tcPr>
            <w:tcW w:w="3090" w:type="dxa"/>
          </w:tcPr>
          <w:p w14:paraId="45AE2DBA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42561961" w14:textId="77777777" w:rsidTr="00FF60F2">
        <w:tc>
          <w:tcPr>
            <w:tcW w:w="515" w:type="dxa"/>
          </w:tcPr>
          <w:p w14:paraId="1EC8BE31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17</w:t>
            </w:r>
          </w:p>
        </w:tc>
        <w:tc>
          <w:tcPr>
            <w:tcW w:w="5717" w:type="dxa"/>
          </w:tcPr>
          <w:p w14:paraId="1635110E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Minimalny obszar skanowania min: 210 x 297 mm</w:t>
            </w:r>
          </w:p>
        </w:tc>
        <w:tc>
          <w:tcPr>
            <w:tcW w:w="3090" w:type="dxa"/>
          </w:tcPr>
          <w:p w14:paraId="0CDC02DB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3CFD4EE0" w14:textId="77777777" w:rsidTr="00FF60F2">
        <w:tc>
          <w:tcPr>
            <w:tcW w:w="515" w:type="dxa"/>
          </w:tcPr>
          <w:p w14:paraId="7C1874A1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5717" w:type="dxa"/>
          </w:tcPr>
          <w:p w14:paraId="513F2EE3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Zapis do formatu:</w:t>
            </w:r>
          </w:p>
          <w:p w14:paraId="7FF6919A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BMP, JPG, TIFF, PNG</w:t>
            </w:r>
          </w:p>
          <w:p w14:paraId="313CCAAA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-PDF</w:t>
            </w:r>
          </w:p>
        </w:tc>
        <w:tc>
          <w:tcPr>
            <w:tcW w:w="3090" w:type="dxa"/>
          </w:tcPr>
          <w:p w14:paraId="0437B035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18869E63" w14:textId="77777777" w:rsidTr="00FF60F2">
        <w:tc>
          <w:tcPr>
            <w:tcW w:w="515" w:type="dxa"/>
          </w:tcPr>
          <w:p w14:paraId="5CC7C0FD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07" w:type="dxa"/>
            <w:gridSpan w:val="2"/>
          </w:tcPr>
          <w:p w14:paraId="37B17131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b/>
                <w:bCs/>
                <w:sz w:val="20"/>
                <w:szCs w:val="20"/>
              </w:rPr>
              <w:t>Kopiowanie:</w:t>
            </w:r>
          </w:p>
        </w:tc>
      </w:tr>
      <w:tr w:rsidR="00FF60F2" w14:paraId="23D51E27" w14:textId="77777777" w:rsidTr="00FF60F2">
        <w:tc>
          <w:tcPr>
            <w:tcW w:w="515" w:type="dxa"/>
          </w:tcPr>
          <w:p w14:paraId="7F770936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19</w:t>
            </w:r>
          </w:p>
        </w:tc>
        <w:tc>
          <w:tcPr>
            <w:tcW w:w="5717" w:type="dxa"/>
          </w:tcPr>
          <w:p w14:paraId="14A9673D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Prędkość kopiowania:</w:t>
            </w:r>
          </w:p>
          <w:p w14:paraId="41EA4422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min. 10 cm/min mono</w:t>
            </w:r>
          </w:p>
          <w:p w14:paraId="5344B64D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min. 10 cm/min kolor</w:t>
            </w:r>
          </w:p>
        </w:tc>
        <w:tc>
          <w:tcPr>
            <w:tcW w:w="3090" w:type="dxa"/>
          </w:tcPr>
          <w:p w14:paraId="0E127BAC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6B1F7724" w14:textId="77777777" w:rsidTr="00FF60F2">
        <w:tc>
          <w:tcPr>
            <w:tcW w:w="515" w:type="dxa"/>
          </w:tcPr>
          <w:p w14:paraId="41F2941C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5717" w:type="dxa"/>
          </w:tcPr>
          <w:p w14:paraId="1228DD20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Rozdzielczość kopiowania min 500 x 500 DPI</w:t>
            </w:r>
          </w:p>
        </w:tc>
        <w:tc>
          <w:tcPr>
            <w:tcW w:w="3090" w:type="dxa"/>
          </w:tcPr>
          <w:p w14:paraId="44B7DE21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255CD557" w14:textId="77777777" w:rsidTr="00FF60F2">
        <w:tc>
          <w:tcPr>
            <w:tcW w:w="515" w:type="dxa"/>
          </w:tcPr>
          <w:p w14:paraId="312A8FB9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21</w:t>
            </w:r>
          </w:p>
        </w:tc>
        <w:tc>
          <w:tcPr>
            <w:tcW w:w="5717" w:type="dxa"/>
          </w:tcPr>
          <w:p w14:paraId="48D8788F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Skalowanie przy kopiowaniu w zakresie 25% do 400%</w:t>
            </w:r>
          </w:p>
        </w:tc>
        <w:tc>
          <w:tcPr>
            <w:tcW w:w="3090" w:type="dxa"/>
          </w:tcPr>
          <w:p w14:paraId="3395E350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5F86C3C3" w14:textId="77777777" w:rsidTr="00FF60F2">
        <w:tc>
          <w:tcPr>
            <w:tcW w:w="515" w:type="dxa"/>
          </w:tcPr>
          <w:p w14:paraId="75712413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07" w:type="dxa"/>
            <w:gridSpan w:val="2"/>
          </w:tcPr>
          <w:p w14:paraId="38022276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b/>
                <w:bCs/>
                <w:sz w:val="20"/>
                <w:szCs w:val="20"/>
              </w:rPr>
              <w:t>Wsparcie dla systemów operacyjnych:</w:t>
            </w:r>
          </w:p>
        </w:tc>
      </w:tr>
      <w:tr w:rsidR="00FF60F2" w14:paraId="51B2AFCA" w14:textId="77777777" w:rsidTr="00FF60F2">
        <w:tc>
          <w:tcPr>
            <w:tcW w:w="515" w:type="dxa"/>
          </w:tcPr>
          <w:p w14:paraId="501109F9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22</w:t>
            </w:r>
          </w:p>
        </w:tc>
        <w:tc>
          <w:tcPr>
            <w:tcW w:w="5717" w:type="dxa"/>
          </w:tcPr>
          <w:p w14:paraId="38B87225" w14:textId="77777777" w:rsidR="00FF60F2" w:rsidRPr="00FF60F2" w:rsidRDefault="00FF60F2" w:rsidP="00B906A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System operacyjny z rodziny Microsoft Windows x64 i x86 z obsługą sterownika dołączonego do produktu. Wsparcie dla UPD (Universal Printer Driver) producenta.</w:t>
            </w:r>
          </w:p>
        </w:tc>
        <w:tc>
          <w:tcPr>
            <w:tcW w:w="3090" w:type="dxa"/>
          </w:tcPr>
          <w:p w14:paraId="16FFC35F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4868C548" w14:textId="77777777" w:rsidTr="00FF60F2">
        <w:tc>
          <w:tcPr>
            <w:tcW w:w="515" w:type="dxa"/>
          </w:tcPr>
          <w:p w14:paraId="4F0EB7EA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23</w:t>
            </w:r>
          </w:p>
        </w:tc>
        <w:tc>
          <w:tcPr>
            <w:tcW w:w="5717" w:type="dxa"/>
          </w:tcPr>
          <w:p w14:paraId="02B27C8E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Mac OS wersja 14 - do najnowszej</w:t>
            </w:r>
          </w:p>
        </w:tc>
        <w:tc>
          <w:tcPr>
            <w:tcW w:w="3090" w:type="dxa"/>
          </w:tcPr>
          <w:p w14:paraId="14610052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7E3322EA" w14:textId="77777777" w:rsidTr="00FF60F2">
        <w:tc>
          <w:tcPr>
            <w:tcW w:w="515" w:type="dxa"/>
          </w:tcPr>
          <w:p w14:paraId="766524F5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5717" w:type="dxa"/>
          </w:tcPr>
          <w:p w14:paraId="2147C7FD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Systemy operacyjne urządzeń mobilnych (telefon, tablet) (sterowniki systemowe): iOS 16 – do najnowszej, Android 10 – do najnowszej</w:t>
            </w:r>
          </w:p>
        </w:tc>
        <w:tc>
          <w:tcPr>
            <w:tcW w:w="3090" w:type="dxa"/>
          </w:tcPr>
          <w:p w14:paraId="59CFE77C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6878AF73" w14:textId="77777777" w:rsidTr="00FF60F2">
        <w:tc>
          <w:tcPr>
            <w:tcW w:w="515" w:type="dxa"/>
          </w:tcPr>
          <w:p w14:paraId="0ACF5B1B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25</w:t>
            </w:r>
          </w:p>
        </w:tc>
        <w:tc>
          <w:tcPr>
            <w:tcW w:w="5717" w:type="dxa"/>
          </w:tcPr>
          <w:p w14:paraId="4FE6C418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Linux OS, DEBIAN, RED HAT ENTERPRISE LINUX</w:t>
            </w:r>
          </w:p>
        </w:tc>
        <w:tc>
          <w:tcPr>
            <w:tcW w:w="3090" w:type="dxa"/>
          </w:tcPr>
          <w:p w14:paraId="62FDA9C7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75DF6884" w14:textId="77777777" w:rsidTr="00FF60F2">
        <w:tc>
          <w:tcPr>
            <w:tcW w:w="515" w:type="dxa"/>
          </w:tcPr>
          <w:p w14:paraId="78EFAD1C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07" w:type="dxa"/>
            <w:gridSpan w:val="2"/>
          </w:tcPr>
          <w:p w14:paraId="5FA03894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b/>
                <w:bCs/>
                <w:sz w:val="20"/>
                <w:szCs w:val="20"/>
              </w:rPr>
              <w:t>Obsługa sieci:</w:t>
            </w:r>
          </w:p>
        </w:tc>
      </w:tr>
      <w:tr w:rsidR="00FF60F2" w14:paraId="06B371FA" w14:textId="77777777" w:rsidTr="00FF60F2">
        <w:tc>
          <w:tcPr>
            <w:tcW w:w="515" w:type="dxa"/>
          </w:tcPr>
          <w:p w14:paraId="16B98299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5717" w:type="dxa"/>
          </w:tcPr>
          <w:p w14:paraId="65D3D7C2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Karta sieci bezprzewodowej z możliwością fizycznego odłączenia/podłączenia, do obsługi urządzeń mobilnych opartych na systemach Android/IOS do zdefiniowania podłączenia typu punkt-punkt bez potrzeby instalacji dodatkowego oprogramowania na komputerze</w:t>
            </w:r>
          </w:p>
        </w:tc>
        <w:tc>
          <w:tcPr>
            <w:tcW w:w="3090" w:type="dxa"/>
          </w:tcPr>
          <w:p w14:paraId="0B0925D1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025E91A1" w14:textId="77777777" w:rsidTr="00FF60F2">
        <w:tc>
          <w:tcPr>
            <w:tcW w:w="515" w:type="dxa"/>
          </w:tcPr>
          <w:p w14:paraId="2D282AB6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27</w:t>
            </w:r>
          </w:p>
        </w:tc>
        <w:tc>
          <w:tcPr>
            <w:tcW w:w="5717" w:type="dxa"/>
          </w:tcPr>
          <w:p w14:paraId="78FB4601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Protokoły komunikacji sieciowych FTP, LPD</w:t>
            </w:r>
          </w:p>
        </w:tc>
        <w:tc>
          <w:tcPr>
            <w:tcW w:w="3090" w:type="dxa"/>
          </w:tcPr>
          <w:p w14:paraId="5AB995EA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098544B3" w14:textId="77777777" w:rsidTr="00FF60F2">
        <w:tc>
          <w:tcPr>
            <w:tcW w:w="515" w:type="dxa"/>
          </w:tcPr>
          <w:p w14:paraId="010577FA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28</w:t>
            </w:r>
          </w:p>
        </w:tc>
        <w:tc>
          <w:tcPr>
            <w:tcW w:w="5717" w:type="dxa"/>
          </w:tcPr>
          <w:p w14:paraId="49D864EC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Obsługa protokołów SNMP, HTTP, DHCP, SMTP, LDAP, TCP, UDP</w:t>
            </w:r>
          </w:p>
        </w:tc>
        <w:tc>
          <w:tcPr>
            <w:tcW w:w="3090" w:type="dxa"/>
          </w:tcPr>
          <w:p w14:paraId="0DA49DEE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2D7A7C66" w14:textId="77777777" w:rsidTr="00FF60F2">
        <w:tc>
          <w:tcPr>
            <w:tcW w:w="515" w:type="dxa"/>
          </w:tcPr>
          <w:p w14:paraId="58A94D16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29</w:t>
            </w:r>
          </w:p>
        </w:tc>
        <w:tc>
          <w:tcPr>
            <w:tcW w:w="5717" w:type="dxa"/>
          </w:tcPr>
          <w:p w14:paraId="71FF1876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Protokół skanowania sieciowego min. SMB 2.0</w:t>
            </w:r>
          </w:p>
        </w:tc>
        <w:tc>
          <w:tcPr>
            <w:tcW w:w="3090" w:type="dxa"/>
          </w:tcPr>
          <w:p w14:paraId="625A4E0B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48CA53B9" w14:textId="77777777" w:rsidTr="00FF60F2">
        <w:tc>
          <w:tcPr>
            <w:tcW w:w="515" w:type="dxa"/>
          </w:tcPr>
          <w:p w14:paraId="4F03151E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5717" w:type="dxa"/>
          </w:tcPr>
          <w:p w14:paraId="444E055A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Przyłącza Ethernet, USB 2.0</w:t>
            </w:r>
          </w:p>
        </w:tc>
        <w:tc>
          <w:tcPr>
            <w:tcW w:w="3090" w:type="dxa"/>
          </w:tcPr>
          <w:p w14:paraId="0030254A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1C61F5CD" w14:textId="77777777" w:rsidTr="00FF60F2">
        <w:tc>
          <w:tcPr>
            <w:tcW w:w="515" w:type="dxa"/>
          </w:tcPr>
          <w:p w14:paraId="14FAB195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31</w:t>
            </w:r>
          </w:p>
        </w:tc>
        <w:tc>
          <w:tcPr>
            <w:tcW w:w="5717" w:type="dxa"/>
          </w:tcPr>
          <w:p w14:paraId="707B5EA4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Bezpieczeństwo sieci WLAN min.: WPA2, WPA3-SAE, WEP 64 Bit, WEP 128bit</w:t>
            </w:r>
          </w:p>
        </w:tc>
        <w:tc>
          <w:tcPr>
            <w:tcW w:w="3090" w:type="dxa"/>
          </w:tcPr>
          <w:p w14:paraId="47EABEA7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41FFD014" w14:textId="77777777" w:rsidTr="00FF60F2">
        <w:tc>
          <w:tcPr>
            <w:tcW w:w="515" w:type="dxa"/>
          </w:tcPr>
          <w:p w14:paraId="751F79AF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07" w:type="dxa"/>
            <w:gridSpan w:val="2"/>
          </w:tcPr>
          <w:p w14:paraId="775C3424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b/>
                <w:bCs/>
                <w:sz w:val="20"/>
                <w:szCs w:val="20"/>
              </w:rPr>
              <w:t>Rodzaje i podajniki papieru:</w:t>
            </w:r>
          </w:p>
        </w:tc>
      </w:tr>
      <w:tr w:rsidR="00FF60F2" w14:paraId="2852BE8D" w14:textId="77777777" w:rsidTr="00FF60F2">
        <w:tc>
          <w:tcPr>
            <w:tcW w:w="515" w:type="dxa"/>
          </w:tcPr>
          <w:p w14:paraId="0DDE76D2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32</w:t>
            </w:r>
          </w:p>
        </w:tc>
        <w:tc>
          <w:tcPr>
            <w:tcW w:w="5717" w:type="dxa"/>
          </w:tcPr>
          <w:p w14:paraId="2A810AD1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Obsługa formatów papieru:</w:t>
            </w:r>
          </w:p>
          <w:p w14:paraId="3388B411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A3, A4, A5, B6, B5, B4</w:t>
            </w:r>
          </w:p>
          <w:p w14:paraId="1E70B63C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Letter, Executive, C4, C5, C6, DL, A6</w:t>
            </w:r>
          </w:p>
          <w:p w14:paraId="650BEF44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Format niestandardowy definiowany przez użytkownika</w:t>
            </w:r>
          </w:p>
        </w:tc>
        <w:tc>
          <w:tcPr>
            <w:tcW w:w="3090" w:type="dxa"/>
          </w:tcPr>
          <w:p w14:paraId="15E6EAE2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1DA47B1F" w14:textId="77777777" w:rsidTr="00FF60F2">
        <w:tc>
          <w:tcPr>
            <w:tcW w:w="515" w:type="dxa"/>
          </w:tcPr>
          <w:p w14:paraId="0964EB69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33</w:t>
            </w:r>
          </w:p>
        </w:tc>
        <w:tc>
          <w:tcPr>
            <w:tcW w:w="5717" w:type="dxa"/>
          </w:tcPr>
          <w:p w14:paraId="7FA7D9DB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Minimum 4 podajniki papieru (min. 500 arkuszy) + podajnik uniwersalny (min. 100 arkuszy)</w:t>
            </w:r>
          </w:p>
        </w:tc>
        <w:tc>
          <w:tcPr>
            <w:tcW w:w="3090" w:type="dxa"/>
          </w:tcPr>
          <w:p w14:paraId="655DA808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299F9B19" w14:textId="77777777" w:rsidTr="00FF60F2">
        <w:tc>
          <w:tcPr>
            <w:tcW w:w="515" w:type="dxa"/>
          </w:tcPr>
          <w:p w14:paraId="4A1428DB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34</w:t>
            </w:r>
          </w:p>
        </w:tc>
        <w:tc>
          <w:tcPr>
            <w:tcW w:w="5717" w:type="dxa"/>
          </w:tcPr>
          <w:p w14:paraId="0270362D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Automatyczny dupleks A4</w:t>
            </w:r>
          </w:p>
        </w:tc>
        <w:tc>
          <w:tcPr>
            <w:tcW w:w="3090" w:type="dxa"/>
          </w:tcPr>
          <w:p w14:paraId="25DAFCF2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0F0B6E28" w14:textId="77777777" w:rsidTr="00FF60F2">
        <w:tc>
          <w:tcPr>
            <w:tcW w:w="515" w:type="dxa"/>
          </w:tcPr>
          <w:p w14:paraId="6B0DE7EB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35</w:t>
            </w:r>
          </w:p>
        </w:tc>
        <w:tc>
          <w:tcPr>
            <w:tcW w:w="5717" w:type="dxa"/>
          </w:tcPr>
          <w:p w14:paraId="0F871A69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Automatyczny dupleks A3</w:t>
            </w:r>
          </w:p>
        </w:tc>
        <w:tc>
          <w:tcPr>
            <w:tcW w:w="3090" w:type="dxa"/>
          </w:tcPr>
          <w:p w14:paraId="4D0CE152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42E505E0" w14:textId="77777777" w:rsidTr="00FF60F2">
        <w:tc>
          <w:tcPr>
            <w:tcW w:w="515" w:type="dxa"/>
          </w:tcPr>
          <w:p w14:paraId="448D9AE6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07" w:type="dxa"/>
            <w:gridSpan w:val="2"/>
          </w:tcPr>
          <w:p w14:paraId="2EC1821C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b/>
                <w:bCs/>
                <w:sz w:val="20"/>
                <w:szCs w:val="20"/>
              </w:rPr>
              <w:t>Inne:</w:t>
            </w:r>
          </w:p>
        </w:tc>
      </w:tr>
      <w:tr w:rsidR="00FF60F2" w14:paraId="4D92CD72" w14:textId="77777777" w:rsidTr="00FF60F2">
        <w:tc>
          <w:tcPr>
            <w:tcW w:w="515" w:type="dxa"/>
          </w:tcPr>
          <w:p w14:paraId="671F3C96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36</w:t>
            </w:r>
          </w:p>
        </w:tc>
        <w:tc>
          <w:tcPr>
            <w:tcW w:w="5717" w:type="dxa"/>
          </w:tcPr>
          <w:p w14:paraId="34643B02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Obsługa języka programowania min. PCL5e, PCL5c, PCL5, PCL6</w:t>
            </w:r>
          </w:p>
        </w:tc>
        <w:tc>
          <w:tcPr>
            <w:tcW w:w="3090" w:type="dxa"/>
          </w:tcPr>
          <w:p w14:paraId="04388084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460761E9" w14:textId="77777777" w:rsidTr="00FF60F2">
        <w:tc>
          <w:tcPr>
            <w:tcW w:w="515" w:type="dxa"/>
          </w:tcPr>
          <w:p w14:paraId="13E06675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37</w:t>
            </w:r>
          </w:p>
        </w:tc>
        <w:tc>
          <w:tcPr>
            <w:tcW w:w="5717" w:type="dxa"/>
          </w:tcPr>
          <w:p w14:paraId="22C75A64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Obsługa PostScript 3</w:t>
            </w:r>
          </w:p>
        </w:tc>
        <w:tc>
          <w:tcPr>
            <w:tcW w:w="3090" w:type="dxa"/>
          </w:tcPr>
          <w:p w14:paraId="54E37788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376B685A" w14:textId="77777777" w:rsidTr="00FF60F2">
        <w:tc>
          <w:tcPr>
            <w:tcW w:w="515" w:type="dxa"/>
          </w:tcPr>
          <w:p w14:paraId="2443EF6E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38</w:t>
            </w:r>
          </w:p>
        </w:tc>
        <w:tc>
          <w:tcPr>
            <w:tcW w:w="5717" w:type="dxa"/>
          </w:tcPr>
          <w:p w14:paraId="5D4502E3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B8C9395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Drukowanie bezpośrednie PDF (v1.7)</w:t>
            </w:r>
          </w:p>
        </w:tc>
        <w:tc>
          <w:tcPr>
            <w:tcW w:w="3090" w:type="dxa"/>
          </w:tcPr>
          <w:p w14:paraId="1B06A228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6839D037" w14:textId="77777777" w:rsidTr="00FF60F2">
        <w:tc>
          <w:tcPr>
            <w:tcW w:w="515" w:type="dxa"/>
          </w:tcPr>
          <w:p w14:paraId="2E8F0822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39</w:t>
            </w:r>
          </w:p>
        </w:tc>
        <w:tc>
          <w:tcPr>
            <w:tcW w:w="5717" w:type="dxa"/>
          </w:tcPr>
          <w:p w14:paraId="4037C61C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Wbudowany dysk twardy o pojemności min. 300GB</w:t>
            </w:r>
          </w:p>
        </w:tc>
        <w:tc>
          <w:tcPr>
            <w:tcW w:w="3090" w:type="dxa"/>
          </w:tcPr>
          <w:p w14:paraId="36B7FE22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41FF1E4A" w14:textId="77777777" w:rsidTr="00FF60F2">
        <w:tc>
          <w:tcPr>
            <w:tcW w:w="515" w:type="dxa"/>
          </w:tcPr>
          <w:p w14:paraId="0CF5B0D0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40</w:t>
            </w:r>
          </w:p>
        </w:tc>
        <w:tc>
          <w:tcPr>
            <w:tcW w:w="5717" w:type="dxa"/>
          </w:tcPr>
          <w:p w14:paraId="488CE571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FAX minimum:</w:t>
            </w:r>
          </w:p>
          <w:p w14:paraId="604AFDA2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Tryb korekcji błędów CCITU/ITU Group3 z trybem korekcji błędów</w:t>
            </w:r>
          </w:p>
          <w:p w14:paraId="37F12B09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- Szybkość transmisji do 33,6 kb na s/ok. 3 s na stronę</w:t>
            </w:r>
          </w:p>
        </w:tc>
        <w:tc>
          <w:tcPr>
            <w:tcW w:w="3090" w:type="dxa"/>
          </w:tcPr>
          <w:p w14:paraId="3A0CC36C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0F2" w14:paraId="121A12AC" w14:textId="77777777" w:rsidTr="00FF60F2">
        <w:tc>
          <w:tcPr>
            <w:tcW w:w="515" w:type="dxa"/>
          </w:tcPr>
          <w:p w14:paraId="7339CE67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41</w:t>
            </w:r>
          </w:p>
        </w:tc>
        <w:tc>
          <w:tcPr>
            <w:tcW w:w="5717" w:type="dxa"/>
          </w:tcPr>
          <w:p w14:paraId="0BB0373D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F60F2">
              <w:rPr>
                <w:rFonts w:ascii="Calibri" w:hAnsi="Calibri" w:cs="Calibri"/>
                <w:sz w:val="20"/>
                <w:szCs w:val="20"/>
              </w:rPr>
              <w:t>Panel sterowania z kolorowym ekranem dotykowym</w:t>
            </w:r>
          </w:p>
        </w:tc>
        <w:tc>
          <w:tcPr>
            <w:tcW w:w="3090" w:type="dxa"/>
          </w:tcPr>
          <w:p w14:paraId="0243CF58" w14:textId="77777777" w:rsidR="00FF60F2" w:rsidRPr="00FF60F2" w:rsidRDefault="00FF60F2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7B6F0F1" w14:textId="77777777" w:rsidR="00FF60F2" w:rsidRDefault="00FF60F2" w:rsidP="00F8401D">
      <w:pPr>
        <w:rPr>
          <w:rFonts w:cstheme="minorHAnsi"/>
          <w:b/>
          <w:sz w:val="20"/>
          <w:szCs w:val="20"/>
        </w:rPr>
      </w:pPr>
    </w:p>
    <w:p w14:paraId="6A55F91F" w14:textId="5730F66D" w:rsidR="00F8401D" w:rsidRDefault="00F8401D" w:rsidP="00F8401D">
      <w:pPr>
        <w:rPr>
          <w:rFonts w:cstheme="minorHAnsi"/>
          <w:sz w:val="20"/>
          <w:szCs w:val="20"/>
        </w:rPr>
      </w:pPr>
      <w:r w:rsidRPr="00F8401D">
        <w:rPr>
          <w:rFonts w:cstheme="minorHAnsi"/>
          <w:b/>
          <w:sz w:val="20"/>
          <w:szCs w:val="20"/>
        </w:rPr>
        <w:t>*)</w:t>
      </w:r>
      <w:r w:rsidR="00332E71">
        <w:rPr>
          <w:rFonts w:cstheme="minorHAnsi"/>
          <w:b/>
          <w:sz w:val="20"/>
          <w:szCs w:val="20"/>
        </w:rPr>
        <w:t xml:space="preserve"> </w:t>
      </w:r>
      <w:r w:rsidR="00332E71" w:rsidRPr="00332E71">
        <w:rPr>
          <w:rFonts w:cstheme="minorHAnsi"/>
          <w:sz w:val="20"/>
          <w:szCs w:val="20"/>
        </w:rPr>
        <w:t>w przypadku oferowania różnych modeli urządzeń w zakr</w:t>
      </w:r>
      <w:r w:rsidR="002C3628">
        <w:rPr>
          <w:rFonts w:cstheme="minorHAnsi"/>
          <w:sz w:val="20"/>
          <w:szCs w:val="20"/>
        </w:rPr>
        <w:t>esie dotyczącym urządzenia nr 4</w:t>
      </w:r>
      <w:r w:rsidR="00332E71" w:rsidRPr="00332E71">
        <w:rPr>
          <w:rFonts w:cstheme="minorHAnsi"/>
          <w:sz w:val="20"/>
          <w:szCs w:val="20"/>
        </w:rPr>
        <w:t>, należy powielić tabelę i uzupełnić dane dla wszystkich oferowanych urządzeń</w:t>
      </w:r>
      <w:r w:rsidR="00332E71">
        <w:rPr>
          <w:rFonts w:cstheme="minorHAnsi"/>
          <w:sz w:val="20"/>
          <w:szCs w:val="20"/>
        </w:rPr>
        <w:t>;</w:t>
      </w:r>
    </w:p>
    <w:p w14:paraId="62945799" w14:textId="639CEF09" w:rsidR="00F8401D" w:rsidRDefault="00F8401D" w:rsidP="00F8401D">
      <w:pPr>
        <w:rPr>
          <w:rFonts w:cstheme="minorHAnsi"/>
          <w:sz w:val="20"/>
          <w:szCs w:val="20"/>
        </w:rPr>
      </w:pPr>
      <w:r w:rsidRPr="00332E71">
        <w:rPr>
          <w:rFonts w:cstheme="minorHAnsi"/>
          <w:b/>
          <w:sz w:val="20"/>
          <w:szCs w:val="20"/>
        </w:rPr>
        <w:t>**)</w:t>
      </w:r>
      <w:r>
        <w:rPr>
          <w:rFonts w:cstheme="minorHAnsi"/>
          <w:sz w:val="20"/>
          <w:szCs w:val="20"/>
        </w:rPr>
        <w:t xml:space="preserve"> w przypadku gdy oferowany parametr spełniania parametr wymagany przez Zamawiającego – należy wpisać TAK, w przypadku gdy nie spełnia – należy wpisać NIE</w:t>
      </w:r>
      <w:r w:rsidR="00332E71">
        <w:rPr>
          <w:rFonts w:cstheme="minorHAnsi"/>
          <w:sz w:val="20"/>
          <w:szCs w:val="20"/>
        </w:rPr>
        <w:t>.</w:t>
      </w:r>
    </w:p>
    <w:p w14:paraId="32F46B6D" w14:textId="77777777" w:rsidR="000B40AA" w:rsidRDefault="000B40AA" w:rsidP="00F8401D">
      <w:pPr>
        <w:rPr>
          <w:rFonts w:cstheme="minorHAnsi"/>
          <w:sz w:val="20"/>
          <w:szCs w:val="20"/>
        </w:rPr>
      </w:pPr>
    </w:p>
    <w:p w14:paraId="12599EB8" w14:textId="77777777" w:rsidR="000B40AA" w:rsidRPr="000B3D68" w:rsidRDefault="000B40AA" w:rsidP="000B40AA">
      <w:pPr>
        <w:ind w:left="3600"/>
        <w:jc w:val="center"/>
        <w:rPr>
          <w:rFonts w:ascii="Calibri" w:hAnsi="Calibri"/>
          <w:b/>
          <w:color w:val="00B050"/>
          <w:sz w:val="20"/>
          <w:szCs w:val="20"/>
        </w:rPr>
      </w:pPr>
      <w:r w:rsidRPr="000B3D68">
        <w:rPr>
          <w:rFonts w:ascii="Calibri" w:hAnsi="Calibri"/>
          <w:b/>
          <w:i/>
          <w:iCs/>
          <w:color w:val="00B050"/>
          <w:sz w:val="20"/>
          <w:szCs w:val="20"/>
        </w:rPr>
        <w:t>Dokument powinien być podpisany kwalifikowanym podpisem elektronicznym, podpisem zaufanym lub podpisem osobistym przez osoby upoważnione do reprezentowania Wykonawcy</w:t>
      </w:r>
    </w:p>
    <w:p w14:paraId="65CA061E" w14:textId="77777777" w:rsidR="000B40AA" w:rsidRDefault="000B40AA" w:rsidP="00F8401D">
      <w:pPr>
        <w:rPr>
          <w:rFonts w:cstheme="minorHAnsi"/>
          <w:sz w:val="20"/>
          <w:szCs w:val="20"/>
        </w:rPr>
      </w:pPr>
    </w:p>
    <w:p w14:paraId="174CCE40" w14:textId="77777777" w:rsidR="00F8401D" w:rsidRDefault="00F8401D" w:rsidP="00F8401D"/>
    <w:p w14:paraId="364A55F5" w14:textId="77777777" w:rsidR="00F8401D" w:rsidRDefault="00F8401D" w:rsidP="00F8401D"/>
    <w:p w14:paraId="5CD06B19" w14:textId="77777777" w:rsidR="00F8401D" w:rsidRDefault="00F8401D" w:rsidP="00F8401D"/>
    <w:p w14:paraId="1BFD5E6C" w14:textId="77777777" w:rsidR="00F8401D" w:rsidRDefault="00F8401D" w:rsidP="00F8401D"/>
    <w:p w14:paraId="2C3F85D1" w14:textId="77777777" w:rsidR="00F8401D" w:rsidRPr="00F8401D" w:rsidRDefault="00F8401D" w:rsidP="00F8401D"/>
    <w:sectPr w:rsidR="00F8401D" w:rsidRPr="00F840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BFC25" w14:textId="77777777" w:rsidR="000725E6" w:rsidRDefault="000725E6" w:rsidP="00F8401D">
      <w:pPr>
        <w:spacing w:after="0" w:line="240" w:lineRule="auto"/>
      </w:pPr>
      <w:r>
        <w:separator/>
      </w:r>
    </w:p>
  </w:endnote>
  <w:endnote w:type="continuationSeparator" w:id="0">
    <w:p w14:paraId="28E81B44" w14:textId="77777777" w:rsidR="000725E6" w:rsidRDefault="000725E6" w:rsidP="00F84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D6FEE" w14:textId="77777777" w:rsidR="00067303" w:rsidRDefault="000673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2835662"/>
      <w:docPartObj>
        <w:docPartGallery w:val="Page Numbers (Bottom of Page)"/>
        <w:docPartUnique/>
      </w:docPartObj>
    </w:sdtPr>
    <w:sdtEndPr>
      <w:rPr>
        <w:rFonts w:ascii="Calibri" w:hAnsi="Calibri" w:cs="Calibri"/>
        <w:sz w:val="20"/>
        <w:szCs w:val="20"/>
      </w:rPr>
    </w:sdtEndPr>
    <w:sdtContent>
      <w:p w14:paraId="2FE8DDFA" w14:textId="0F4DBEE1" w:rsidR="002C3628" w:rsidRPr="002C3628" w:rsidRDefault="002C3628">
        <w:pPr>
          <w:pStyle w:val="Stopka"/>
          <w:jc w:val="right"/>
          <w:rPr>
            <w:rFonts w:ascii="Calibri" w:hAnsi="Calibri" w:cs="Calibri"/>
            <w:sz w:val="20"/>
            <w:szCs w:val="20"/>
          </w:rPr>
        </w:pPr>
        <w:r w:rsidRPr="002C3628">
          <w:rPr>
            <w:rFonts w:ascii="Calibri" w:hAnsi="Calibri" w:cs="Calibri"/>
            <w:sz w:val="20"/>
            <w:szCs w:val="20"/>
          </w:rPr>
          <w:t>1</w:t>
        </w:r>
      </w:p>
    </w:sdtContent>
  </w:sdt>
  <w:p w14:paraId="4CFF68E2" w14:textId="77777777" w:rsidR="00553015" w:rsidRDefault="0055301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8CF43" w14:textId="77777777" w:rsidR="00067303" w:rsidRDefault="000673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6014F" w14:textId="77777777" w:rsidR="000725E6" w:rsidRDefault="000725E6" w:rsidP="00F8401D">
      <w:pPr>
        <w:spacing w:after="0" w:line="240" w:lineRule="auto"/>
      </w:pPr>
      <w:r>
        <w:separator/>
      </w:r>
    </w:p>
  </w:footnote>
  <w:footnote w:type="continuationSeparator" w:id="0">
    <w:p w14:paraId="2E2A697D" w14:textId="77777777" w:rsidR="000725E6" w:rsidRDefault="000725E6" w:rsidP="00F84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D2DD5" w14:textId="77777777" w:rsidR="00067303" w:rsidRDefault="000673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5B4DA" w14:textId="77777777" w:rsidR="005B57CD" w:rsidRDefault="005B57C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5378" w14:textId="77777777" w:rsidR="00067303" w:rsidRDefault="000673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C0280"/>
    <w:multiLevelType w:val="hybridMultilevel"/>
    <w:tmpl w:val="45FE7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32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3ED1"/>
    <w:rsid w:val="000033D0"/>
    <w:rsid w:val="00015AEE"/>
    <w:rsid w:val="00067303"/>
    <w:rsid w:val="000725E6"/>
    <w:rsid w:val="000B40AA"/>
    <w:rsid w:val="000E1A82"/>
    <w:rsid w:val="00164501"/>
    <w:rsid w:val="001A1DF8"/>
    <w:rsid w:val="002C3628"/>
    <w:rsid w:val="00332E71"/>
    <w:rsid w:val="00366FE2"/>
    <w:rsid w:val="003C23BA"/>
    <w:rsid w:val="00480DCD"/>
    <w:rsid w:val="0048105A"/>
    <w:rsid w:val="004C1A49"/>
    <w:rsid w:val="00553015"/>
    <w:rsid w:val="005B57CD"/>
    <w:rsid w:val="006F56F1"/>
    <w:rsid w:val="00707A4A"/>
    <w:rsid w:val="0085373A"/>
    <w:rsid w:val="00853ED2"/>
    <w:rsid w:val="00893295"/>
    <w:rsid w:val="008B011E"/>
    <w:rsid w:val="009627AA"/>
    <w:rsid w:val="00A07856"/>
    <w:rsid w:val="00A93C4D"/>
    <w:rsid w:val="00C3679A"/>
    <w:rsid w:val="00C46431"/>
    <w:rsid w:val="00C51654"/>
    <w:rsid w:val="00D6640D"/>
    <w:rsid w:val="00D93FE8"/>
    <w:rsid w:val="00DA79C6"/>
    <w:rsid w:val="00E230AF"/>
    <w:rsid w:val="00E305E3"/>
    <w:rsid w:val="00F15043"/>
    <w:rsid w:val="00F2335A"/>
    <w:rsid w:val="00F63ED1"/>
    <w:rsid w:val="00F8401D"/>
    <w:rsid w:val="00FF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BF1CE"/>
  <w15:docId w15:val="{20CA7C65-E478-4CD2-90A1-80D074B23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3E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3E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3E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3E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3E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3E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3E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3E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3E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3E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3E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3E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3E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3E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3E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3E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3E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3E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3E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3E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3E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3E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3E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3E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3E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3E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3E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3E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3ED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63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36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79A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401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401D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Odwoanieprzypisudolnego">
    <w:name w:val="footnote reference"/>
    <w:uiPriority w:val="99"/>
    <w:semiHidden/>
    <w:unhideWhenUsed/>
    <w:rsid w:val="00F8401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B5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57CD"/>
  </w:style>
  <w:style w:type="paragraph" w:styleId="Stopka">
    <w:name w:val="footer"/>
    <w:basedOn w:val="Normalny"/>
    <w:link w:val="StopkaZnak"/>
    <w:uiPriority w:val="99"/>
    <w:unhideWhenUsed/>
    <w:rsid w:val="005B5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5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603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Szczekocki</dc:creator>
  <cp:lastModifiedBy>Bartłomiej Postek</cp:lastModifiedBy>
  <cp:revision>3</cp:revision>
  <cp:lastPrinted>2025-05-19T11:22:00Z</cp:lastPrinted>
  <dcterms:created xsi:type="dcterms:W3CDTF">2025-05-26T09:38:00Z</dcterms:created>
  <dcterms:modified xsi:type="dcterms:W3CDTF">2026-04-09T05:13:00Z</dcterms:modified>
</cp:coreProperties>
</file>